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D201E9" w:rsidRPr="00D201E9">
        <w:trPr>
          <w:tblCellSpacing w:w="0" w:type="dxa"/>
          <w:jc w:val="center"/>
        </w:trPr>
        <w:tc>
          <w:tcPr>
            <w:tcW w:w="0" w:type="auto"/>
            <w:vAlign w:val="center"/>
            <w:hideMark/>
          </w:tcPr>
          <w:p w:rsidR="00D201E9" w:rsidRPr="00D201E9" w:rsidRDefault="00D201E9" w:rsidP="00D201E9">
            <w:pPr>
              <w:widowControl/>
              <w:spacing w:line="450" w:lineRule="atLeast"/>
              <w:jc w:val="center"/>
              <w:rPr>
                <w:rFonts w:ascii="黑体" w:eastAsia="黑体" w:hAnsi="黑体" w:cs="宋体"/>
                <w:color w:val="375DA4"/>
                <w:kern w:val="0"/>
                <w:sz w:val="30"/>
                <w:szCs w:val="30"/>
              </w:rPr>
            </w:pPr>
            <w:r w:rsidRPr="00D201E9">
              <w:rPr>
                <w:rFonts w:ascii="黑体" w:eastAsia="黑体" w:hAnsi="黑体" w:cs="宋体" w:hint="eastAsia"/>
                <w:color w:val="375DA4"/>
                <w:kern w:val="0"/>
                <w:sz w:val="30"/>
                <w:szCs w:val="30"/>
              </w:rPr>
              <w:t xml:space="preserve">中华人民共和国教师法 </w:t>
            </w:r>
          </w:p>
        </w:tc>
      </w:tr>
    </w:tbl>
    <w:p w:rsidR="00D201E9" w:rsidRPr="00D201E9" w:rsidRDefault="00D201E9" w:rsidP="00D201E9">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D201E9" w:rsidRPr="00D201E9">
        <w:trPr>
          <w:trHeight w:val="375"/>
          <w:tblCellSpacing w:w="0" w:type="dxa"/>
          <w:jc w:val="center"/>
        </w:trPr>
        <w:tc>
          <w:tcPr>
            <w:tcW w:w="0" w:type="auto"/>
            <w:vAlign w:val="center"/>
            <w:hideMark/>
          </w:tcPr>
          <w:p w:rsidR="00D201E9" w:rsidRPr="00D201E9" w:rsidRDefault="00D201E9" w:rsidP="00D201E9">
            <w:pPr>
              <w:widowControl/>
              <w:jc w:val="left"/>
              <w:rPr>
                <w:rFonts w:ascii="宋体" w:eastAsia="宋体" w:hAnsi="宋体" w:cs="宋体"/>
                <w:kern w:val="0"/>
                <w:sz w:val="18"/>
                <w:szCs w:val="18"/>
              </w:rPr>
            </w:pPr>
            <w:r w:rsidRPr="00D201E9">
              <w:rPr>
                <w:rFonts w:ascii="宋体" w:eastAsia="宋体" w:hAnsi="宋体" w:cs="宋体" w:hint="eastAsia"/>
                <w:kern w:val="0"/>
                <w:sz w:val="18"/>
                <w:szCs w:val="18"/>
              </w:rPr>
              <w:t> </w:t>
            </w:r>
          </w:p>
        </w:tc>
      </w:tr>
    </w:tbl>
    <w:p w:rsidR="00D201E9" w:rsidRPr="00D201E9" w:rsidRDefault="00D201E9" w:rsidP="00D201E9">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D201E9" w:rsidRPr="00D201E9">
        <w:trPr>
          <w:tblCellSpacing w:w="0" w:type="dxa"/>
          <w:jc w:val="center"/>
        </w:trPr>
        <w:tc>
          <w:tcPr>
            <w:tcW w:w="0" w:type="auto"/>
            <w:hideMark/>
          </w:tcPr>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（1993年10月31日第八届全国人民代表大会常务委员会第四次会议通过</w:t>
            </w:r>
            <w:r w:rsidRPr="00D201E9">
              <w:rPr>
                <w:rFonts w:ascii="宋体" w:eastAsia="宋体" w:hAnsi="宋体" w:cs="宋体" w:hint="eastAsia"/>
                <w:color w:val="000000"/>
                <w:kern w:val="0"/>
                <w:sz w:val="24"/>
                <w:szCs w:val="24"/>
              </w:rPr>
              <w:br/>
              <w:t>1993年10月31日中华人民共和国主席令第15号公布</w:t>
            </w:r>
            <w:r w:rsidRPr="00D201E9">
              <w:rPr>
                <w:rFonts w:ascii="宋体" w:eastAsia="宋体" w:hAnsi="宋体" w:cs="宋体" w:hint="eastAsia"/>
                <w:color w:val="000000"/>
                <w:kern w:val="0"/>
                <w:sz w:val="24"/>
                <w:szCs w:val="24"/>
              </w:rPr>
              <w:br/>
              <w:t>自1994年1月1日起施行）</w:t>
            </w:r>
          </w:p>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b/>
                <w:bCs/>
                <w:color w:val="000000"/>
                <w:kern w:val="0"/>
                <w:sz w:val="24"/>
                <w:szCs w:val="24"/>
              </w:rPr>
              <w:t xml:space="preserve">　　第一章　总  则</w:t>
            </w:r>
            <w:r w:rsidRPr="00D201E9">
              <w:rPr>
                <w:rFonts w:ascii="宋体" w:eastAsia="宋体" w:hAnsi="宋体" w:cs="宋体" w:hint="eastAsia"/>
                <w:color w:val="000000"/>
                <w:kern w:val="0"/>
                <w:sz w:val="24"/>
                <w:szCs w:val="24"/>
              </w:rPr>
              <w:t xml:space="preserve">　　</w:t>
            </w:r>
          </w:p>
          <w:p w:rsidR="00D201E9" w:rsidRPr="00D201E9" w:rsidRDefault="00D201E9" w:rsidP="00D201E9">
            <w:pPr>
              <w:widowControl/>
              <w:spacing w:before="100" w:beforeAutospacing="1" w:after="375" w:line="480" w:lineRule="atLeast"/>
              <w:jc w:val="left"/>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 xml:space="preserve">　　第一条 为了保障教师的合法权益，建设具有良好思想品德修养和业务素质的教师队伍，促进社会主义教育事业的发展，制定本法。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第二条 本法适用于在各级各类学校和其他教育机构中专门从事教育教学工作的教师。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第三条 教师是履行教育教学职责的专业人员，承担教书育人，培养社会主义事业建设者和接班人、提高民族素质的使命。教师应当忠诚于人民的教育事业。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第四条 各级人民政府应当采取措施，加强教师的思想政治教育和业务培训，改善教师的工作条件和生活条件，保障教师的合法权益，提高教师的社会地位。 全社会都应当尊重教师。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第五条 国务院教育行政部门主管全国的教师工作。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国务院有关部门在各自职权范围内负责有关的教师工作。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学校和其他教育机构根据国家规定，自主进行教师管理工作。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第六条 每年九月十日为教师节。 </w:t>
            </w:r>
          </w:p>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b/>
                <w:bCs/>
                <w:color w:val="000000"/>
                <w:kern w:val="0"/>
                <w:sz w:val="24"/>
                <w:szCs w:val="24"/>
              </w:rPr>
              <w:lastRenderedPageBreak/>
              <w:t>第二章　权利和义务</w:t>
            </w:r>
            <w:r w:rsidRPr="00D201E9">
              <w:rPr>
                <w:rFonts w:ascii="宋体" w:eastAsia="宋体" w:hAnsi="宋体" w:cs="宋体" w:hint="eastAsia"/>
                <w:color w:val="000000"/>
                <w:kern w:val="0"/>
                <w:sz w:val="24"/>
                <w:szCs w:val="24"/>
              </w:rPr>
              <w:t xml:space="preserve">　　</w:t>
            </w:r>
          </w:p>
          <w:p w:rsidR="00D201E9" w:rsidRPr="00D201E9" w:rsidRDefault="00D201E9" w:rsidP="00D201E9">
            <w:pPr>
              <w:widowControl/>
              <w:spacing w:before="100" w:beforeAutospacing="1" w:after="375" w:line="480" w:lineRule="atLeast"/>
              <w:jc w:val="left"/>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 xml:space="preserve">    第七条 教师享有下列权利：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（一） 进行教育教学活动，开展教育教学改革和实验；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（二） 从事科学研究、学术交流，参加专业的学术团体，在学术活动中充分发表意见；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（三） 指导学生的学习和发展，评定学生的品行和学业成绩；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（四） 按时获取工资报酬，享受国家规定的福利待遇以及寒暑假期的带薪休假；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（五） 对学校教育教学、管理工作和教育行政部门的工作提出意见和建议，通过教职工代表大会或者其他形式，参与学校的民主管理；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（六） 参加进修或者其他方式的培训。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第八条 教师应当履行下列义务：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（一） 遵守宪法、法律和职业道德，为人师表；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（二） 贯彻国家的教育方针，遵守规章制度，执行学校的教学计划，履行教师聘约，完成教育教学工作任务；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（三） 对学生进行宪法所确定的基本原则的教育和爱国主义、民族团结的教育，法制教育以及思想品德、文化、科学技术教育，组织、带领学生开展有益的社会活动；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lastRenderedPageBreak/>
              <w:br/>
              <w:t xml:space="preserve">　　（四） 关心、爱护全体学生，尊重学生人格，促进学生在品德、智力、体质等方面全面发展； </w:t>
            </w:r>
          </w:p>
          <w:p w:rsidR="00D201E9" w:rsidRPr="00D201E9" w:rsidRDefault="00D201E9" w:rsidP="00D201E9">
            <w:pPr>
              <w:widowControl/>
              <w:spacing w:before="100" w:beforeAutospacing="1" w:after="375" w:line="480" w:lineRule="atLeast"/>
              <w:jc w:val="left"/>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 xml:space="preserve">　　（五） 制止有害于学生的行为或者其他侵犯学生合法权益的行为，批评和抵制有害于学生健康成长的现象；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（六） 不断提高思想政治觉悟和教育教学业务水平。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第九条 为保障教师完成教育教学任务，各级人民政府、教育行政部门、有关部门、学校和其他教育机构应当履行下列职责：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（一） 提供符合国家安全标准的教育教学设施和设备；</w:t>
            </w:r>
            <w:r w:rsidRPr="00D201E9">
              <w:rPr>
                <w:rFonts w:ascii="宋体" w:eastAsia="宋体" w:hAnsi="宋体" w:cs="宋体" w:hint="eastAsia"/>
                <w:color w:val="000000"/>
                <w:kern w:val="0"/>
                <w:sz w:val="24"/>
                <w:szCs w:val="24"/>
              </w:rPr>
              <w:br/>
              <w:t> </w:t>
            </w:r>
            <w:r w:rsidRPr="00D201E9">
              <w:rPr>
                <w:rFonts w:ascii="宋体" w:eastAsia="宋体" w:hAnsi="宋体" w:cs="宋体" w:hint="eastAsia"/>
                <w:color w:val="000000"/>
                <w:kern w:val="0"/>
                <w:sz w:val="24"/>
                <w:szCs w:val="24"/>
              </w:rPr>
              <w:br/>
              <w:t xml:space="preserve">　　（二） 提供必需的图书、资料及其他教育教学用品；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（三） 对教师在教育教学、科学研究中的创造性工作给以鼓励和帮助；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（四） 支持教师制止有害于学生的行为或者其他侵犯学生合法权益的行为。 </w:t>
            </w:r>
          </w:p>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b/>
                <w:bCs/>
                <w:color w:val="000000"/>
                <w:kern w:val="0"/>
                <w:sz w:val="24"/>
                <w:szCs w:val="24"/>
              </w:rPr>
              <w:t xml:space="preserve">　第三章　资格和任用</w:t>
            </w:r>
            <w:r w:rsidRPr="00D201E9">
              <w:rPr>
                <w:rFonts w:ascii="宋体" w:eastAsia="宋体" w:hAnsi="宋体" w:cs="宋体" w:hint="eastAsia"/>
                <w:color w:val="000000"/>
                <w:kern w:val="0"/>
                <w:sz w:val="24"/>
                <w:szCs w:val="24"/>
              </w:rPr>
              <w:t xml:space="preserve">　　</w:t>
            </w:r>
          </w:p>
          <w:p w:rsidR="00D201E9" w:rsidRPr="00D201E9" w:rsidRDefault="00D201E9" w:rsidP="00D201E9">
            <w:pPr>
              <w:widowControl/>
              <w:spacing w:before="100" w:beforeAutospacing="1" w:after="375" w:line="480" w:lineRule="atLeast"/>
              <w:jc w:val="left"/>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    第十条 国家实行教师资格制度。</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中国公民凡遵守宪法和法律，热爱教育事业，具有良好的思想品德，具备本法规定的学历或者经国家教师资格考试合格，有教育教学能力，经认定合格的，可以取得教师资格。</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第十一条 取得教师资格应当具备的相应学历是：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lastRenderedPageBreak/>
              <w:br/>
              <w:t xml:space="preserve">　　（一） 取得幼儿园教师资格，应当具备幼儿师范学校毕业及其以上学历；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（二） 取得小学教师资格，应当具备中等师范学校毕业及其以上学历；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（三） 取得初级中学教师、初级职业学校文化、专业课教师资格，应当具备高等师范专科学校或者其他大学专科毕业及其以上学历；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（四） 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（五） 取得高等学校教师资格，应当具备研究生或者大学本科毕业学历；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（六） 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第十二条 本法实施前已经在学校或者其他教育机构中任教的教师，未具备本法规定学历的，由国务院教育行政部门规定教师资格过渡办法。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lastRenderedPageBreak/>
              <w:br/>
              <w:t xml:space="preserve">　　第十四条 受到剥夺政治权利或者故意犯罪受到有期徒刑以上刑事处罚的，不能取得教师资格；已经取得教师资格的，丧失教师资格。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第十五条 各级师范学校毕业生，应当按照国家有关规定从事教育教学工作。国家鼓励非师范高等学校毕业生到中小学或者职业学校任教。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第十六条 国家实行教师职务制度，具体办法由国务院规定。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第十七条 学校和其他教育机构应当逐步实行教师聘任制。教师的聘任应当遵循双方地位平等的原则，由学校和教师签订聘任合同，明确规定双方的权利、义务和责任。实施教师聘任制的步骤、办法由国务院教育行政部门规定。 </w:t>
            </w:r>
          </w:p>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b/>
                <w:bCs/>
                <w:color w:val="000000"/>
                <w:kern w:val="0"/>
                <w:sz w:val="24"/>
                <w:szCs w:val="24"/>
              </w:rPr>
              <w:t xml:space="preserve">第四章 培养和培训 </w:t>
            </w:r>
            <w:r w:rsidRPr="00D201E9">
              <w:rPr>
                <w:rFonts w:ascii="宋体" w:eastAsia="宋体" w:hAnsi="宋体" w:cs="宋体" w:hint="eastAsia"/>
                <w:color w:val="000000"/>
                <w:kern w:val="0"/>
                <w:sz w:val="24"/>
                <w:szCs w:val="24"/>
              </w:rPr>
              <w:t xml:space="preserve">　　</w:t>
            </w:r>
          </w:p>
          <w:p w:rsidR="00D201E9" w:rsidRPr="00D201E9" w:rsidRDefault="00D201E9" w:rsidP="00D201E9">
            <w:pPr>
              <w:widowControl/>
              <w:spacing w:before="100" w:beforeAutospacing="1" w:after="375" w:line="480" w:lineRule="atLeast"/>
              <w:jc w:val="left"/>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 xml:space="preserve">    第十八条 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第十九条 各级人民政府教育行政部门、学校主管部门和学校应当制定教师培训规划，对教师进行多种形式的思想政治、业务培训。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第二十条 国家机关、企业事业单位和其他社会组织应当为教师的社会调查和社会实践提供方便，给予协助。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第二十一条 各级人民政府应当采取措施，为少数民族地区和边远贫困地区培养、培训教师。 </w:t>
            </w:r>
          </w:p>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b/>
                <w:bCs/>
                <w:color w:val="000000"/>
                <w:kern w:val="0"/>
                <w:sz w:val="24"/>
                <w:szCs w:val="24"/>
              </w:rPr>
              <w:lastRenderedPageBreak/>
              <w:t xml:space="preserve">第五章　考  核 </w:t>
            </w:r>
            <w:r w:rsidRPr="00D201E9">
              <w:rPr>
                <w:rFonts w:ascii="宋体" w:eastAsia="宋体" w:hAnsi="宋体" w:cs="宋体" w:hint="eastAsia"/>
                <w:color w:val="000000"/>
                <w:kern w:val="0"/>
                <w:sz w:val="24"/>
                <w:szCs w:val="24"/>
              </w:rPr>
              <w:t xml:space="preserve">　　</w:t>
            </w:r>
          </w:p>
          <w:p w:rsidR="00D201E9" w:rsidRPr="00D201E9" w:rsidRDefault="00D201E9" w:rsidP="00D201E9">
            <w:pPr>
              <w:widowControl/>
              <w:spacing w:before="100" w:beforeAutospacing="1" w:after="375" w:line="480" w:lineRule="atLeast"/>
              <w:jc w:val="left"/>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 xml:space="preserve">    第二十二条 学校或者其他教育机构应当对教师的政治思想、业务水平、工作态度和工作成绩进行考核。教育行政部门对教师的考核工作进行指导、监督。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第二十三条 考核应当客观、公正、准确，充分听取教师本人、其他教师以及学生的意见。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第二十四条 教师考核结果是受聘任教、晋升工资、实施奖惩的依据。 </w:t>
            </w:r>
          </w:p>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b/>
                <w:bCs/>
                <w:color w:val="000000"/>
                <w:kern w:val="0"/>
                <w:sz w:val="24"/>
                <w:szCs w:val="24"/>
              </w:rPr>
              <w:t xml:space="preserve">第六章　待  遇 </w:t>
            </w:r>
            <w:r w:rsidRPr="00D201E9">
              <w:rPr>
                <w:rFonts w:ascii="宋体" w:eastAsia="宋体" w:hAnsi="宋体" w:cs="宋体" w:hint="eastAsia"/>
                <w:color w:val="000000"/>
                <w:kern w:val="0"/>
                <w:sz w:val="24"/>
                <w:szCs w:val="24"/>
              </w:rPr>
              <w:t xml:space="preserve">　　</w:t>
            </w:r>
          </w:p>
          <w:p w:rsidR="00D201E9" w:rsidRPr="00D201E9" w:rsidRDefault="00D201E9" w:rsidP="00D201E9">
            <w:pPr>
              <w:widowControl/>
              <w:spacing w:before="100" w:beforeAutospacing="1" w:after="375" w:line="480" w:lineRule="atLeast"/>
              <w:jc w:val="left"/>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 xml:space="preserve">    第二十五条 教师的平均工资水平应当不低于或者高于国家公务员的平均工资水平，并逐步提高。建立正常晋级增薪制度，具体办法由国务院规定。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第二十六条 中小学教师和职业学校教师享受教龄津贴和其他津贴，具体办法由国务院教育行政部门会同有关部门制定。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第二十七条 地方各级人民政府对教师以及具有中专以上学历的毕业生到少数民族地区和边远贫困地区从事教育教学工作的，应当予以补贴。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第二十八条 地方各级人民政府和国务院有关部门，对城市教师住房的建设、租赁、出售实行优先、优惠。县、乡两级人民政府应当为农村中小学教师解决住房提供方便。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第二十九条 教师的医疗同当地国家公务员享受同等的待遇；定期对教师进行身体健康检查，并因地制宜安排教师进行休养。医疗机构应当对当地教师的医疗提供方便。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lastRenderedPageBreak/>
              <w:t xml:space="preserve">　　第三十条 教师退休或者退职后，享受国家规定的退休或者退职待遇。县级以上地方人民政府可以适当提高长期从事教育教学工作的中小学退休教师的退休金比例。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第三十二条 社会力量所办学校的教师的待遇，由举办者自行确定并予以保障。 </w:t>
            </w:r>
          </w:p>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b/>
                <w:bCs/>
                <w:color w:val="000000"/>
                <w:kern w:val="0"/>
                <w:sz w:val="24"/>
                <w:szCs w:val="24"/>
              </w:rPr>
              <w:t xml:space="preserve">第七章　奖  </w:t>
            </w:r>
            <w:proofErr w:type="gramStart"/>
            <w:r w:rsidRPr="00D201E9">
              <w:rPr>
                <w:rFonts w:ascii="宋体" w:eastAsia="宋体" w:hAnsi="宋体" w:cs="宋体" w:hint="eastAsia"/>
                <w:b/>
                <w:bCs/>
                <w:color w:val="000000"/>
                <w:kern w:val="0"/>
                <w:sz w:val="24"/>
                <w:szCs w:val="24"/>
              </w:rPr>
              <w:t>励</w:t>
            </w:r>
            <w:proofErr w:type="gramEnd"/>
            <w:r w:rsidRPr="00D201E9">
              <w:rPr>
                <w:rFonts w:ascii="宋体" w:eastAsia="宋体" w:hAnsi="宋体" w:cs="宋体" w:hint="eastAsia"/>
                <w:b/>
                <w:bCs/>
                <w:color w:val="000000"/>
                <w:kern w:val="0"/>
                <w:sz w:val="24"/>
                <w:szCs w:val="24"/>
              </w:rPr>
              <w:t xml:space="preserve"> </w:t>
            </w:r>
            <w:r w:rsidRPr="00D201E9">
              <w:rPr>
                <w:rFonts w:ascii="宋体" w:eastAsia="宋体" w:hAnsi="宋体" w:cs="宋体" w:hint="eastAsia"/>
                <w:color w:val="000000"/>
                <w:kern w:val="0"/>
                <w:sz w:val="24"/>
                <w:szCs w:val="24"/>
              </w:rPr>
              <w:t xml:space="preserve">　　</w:t>
            </w:r>
          </w:p>
          <w:p w:rsidR="00D201E9" w:rsidRPr="00D201E9" w:rsidRDefault="00D201E9" w:rsidP="00D201E9">
            <w:pPr>
              <w:widowControl/>
              <w:spacing w:before="100" w:beforeAutospacing="1" w:after="375" w:line="480" w:lineRule="atLeast"/>
              <w:jc w:val="left"/>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 xml:space="preserve">    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 </w:t>
            </w:r>
            <w:r w:rsidRPr="00D201E9">
              <w:rPr>
                <w:rFonts w:ascii="宋体" w:eastAsia="宋体" w:hAnsi="宋体" w:cs="宋体" w:hint="eastAsia"/>
                <w:color w:val="000000"/>
                <w:kern w:val="0"/>
                <w:sz w:val="24"/>
                <w:szCs w:val="24"/>
              </w:rPr>
              <w:br/>
              <w:t xml:space="preserve">第三十四条 国家支持和鼓励社会组织或者个人向依法成立的奖励教师的基金组织捐助资金，对教师进行奖励。 </w:t>
            </w:r>
            <w:r w:rsidRPr="00D201E9">
              <w:rPr>
                <w:rFonts w:ascii="宋体" w:eastAsia="宋体" w:hAnsi="宋体" w:cs="宋体" w:hint="eastAsia"/>
                <w:b/>
                <w:bCs/>
                <w:color w:val="000000"/>
                <w:kern w:val="0"/>
                <w:sz w:val="24"/>
                <w:szCs w:val="24"/>
              </w:rPr>
              <w:t xml:space="preserve">　　</w:t>
            </w:r>
          </w:p>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b/>
                <w:bCs/>
                <w:color w:val="000000"/>
                <w:kern w:val="0"/>
                <w:sz w:val="24"/>
                <w:szCs w:val="24"/>
              </w:rPr>
              <w:t>第八章　法律责任</w:t>
            </w:r>
            <w:r w:rsidRPr="00D201E9">
              <w:rPr>
                <w:rFonts w:ascii="宋体" w:eastAsia="宋体" w:hAnsi="宋体" w:cs="宋体" w:hint="eastAsia"/>
                <w:color w:val="000000"/>
                <w:kern w:val="0"/>
                <w:sz w:val="24"/>
                <w:szCs w:val="24"/>
              </w:rPr>
              <w:t xml:space="preserve">　　</w:t>
            </w:r>
          </w:p>
          <w:p w:rsidR="00D201E9" w:rsidRPr="00D201E9" w:rsidRDefault="00D201E9" w:rsidP="00D201E9">
            <w:pPr>
              <w:widowControl/>
              <w:spacing w:before="100" w:beforeAutospacing="1" w:after="375" w:line="480" w:lineRule="atLeast"/>
              <w:jc w:val="left"/>
              <w:rPr>
                <w:rFonts w:ascii="宋体" w:eastAsia="宋体" w:hAnsi="宋体" w:cs="宋体" w:hint="eastAsia"/>
                <w:color w:val="000000"/>
                <w:kern w:val="0"/>
                <w:sz w:val="24"/>
                <w:szCs w:val="24"/>
              </w:rPr>
            </w:pPr>
            <w:r w:rsidRPr="00D201E9">
              <w:rPr>
                <w:rFonts w:ascii="宋体" w:eastAsia="宋体" w:hAnsi="宋体" w:cs="宋体" w:hint="eastAsia"/>
                <w:color w:val="000000"/>
                <w:kern w:val="0"/>
                <w:sz w:val="24"/>
                <w:szCs w:val="24"/>
              </w:rPr>
              <w:t xml:space="preserve">    第三十五条 侮辱、殴打教师的，根据不同情况，分别给予行政处分或者行政处罚；造成损害的，责令赔偿损失；情节严重，构成犯罪的，依法追究刑事责任。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第三十六条 对依法提出申诉、控告、检举的教师进行打击报复的，由其所在单位或者上级机关责令改正；情节严重的，可以根据具体情况给予行政处分。国家工作人员对教师打击报复构成犯罪的，依照刑法第一百四十六条的规定追究</w:t>
            </w:r>
            <w:r w:rsidRPr="00D201E9">
              <w:rPr>
                <w:rFonts w:ascii="宋体" w:eastAsia="宋体" w:hAnsi="宋体" w:cs="宋体" w:hint="eastAsia"/>
                <w:color w:val="000000"/>
                <w:kern w:val="0"/>
                <w:sz w:val="24"/>
                <w:szCs w:val="24"/>
              </w:rPr>
              <w:lastRenderedPageBreak/>
              <w:t xml:space="preserve">刑事责任。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第三十七条 教师有下列情形之一的，由所在学校、其他教育机构或者教育行政部门给予行政处分或者解聘。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（一） 故意不完成教育教学任务给教育教学工作造成损失的；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（二） 体罚学生，经教育不改的；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（三） 品行不良、侮辱学生，影响恶劣的。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教师有前款第（二）项、第（三）项所列情形之一，情节严重，构成犯罪的，依法追究刑事责任。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第三十八条 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第三十九条 教师对学校或者其他教育机构侵犯其合法权益的，或者对学校或者其他教育机构</w:t>
            </w:r>
            <w:proofErr w:type="gramStart"/>
            <w:r w:rsidRPr="00D201E9">
              <w:rPr>
                <w:rFonts w:ascii="宋体" w:eastAsia="宋体" w:hAnsi="宋体" w:cs="宋体" w:hint="eastAsia"/>
                <w:color w:val="000000"/>
                <w:kern w:val="0"/>
                <w:sz w:val="24"/>
                <w:szCs w:val="24"/>
              </w:rPr>
              <w:t>作出</w:t>
            </w:r>
            <w:proofErr w:type="gramEnd"/>
            <w:r w:rsidRPr="00D201E9">
              <w:rPr>
                <w:rFonts w:ascii="宋体" w:eastAsia="宋体" w:hAnsi="宋体" w:cs="宋体" w:hint="eastAsia"/>
                <w:color w:val="000000"/>
                <w:kern w:val="0"/>
                <w:sz w:val="24"/>
                <w:szCs w:val="24"/>
              </w:rPr>
              <w:t>的处理不服的，可以向教育行政部门提出申诉，教育行政部门应当在接到申诉的三十日内，</w:t>
            </w:r>
            <w:proofErr w:type="gramStart"/>
            <w:r w:rsidRPr="00D201E9">
              <w:rPr>
                <w:rFonts w:ascii="宋体" w:eastAsia="宋体" w:hAnsi="宋体" w:cs="宋体" w:hint="eastAsia"/>
                <w:color w:val="000000"/>
                <w:kern w:val="0"/>
                <w:sz w:val="24"/>
                <w:szCs w:val="24"/>
              </w:rPr>
              <w:t>作出</w:t>
            </w:r>
            <w:proofErr w:type="gramEnd"/>
            <w:r w:rsidRPr="00D201E9">
              <w:rPr>
                <w:rFonts w:ascii="宋体" w:eastAsia="宋体" w:hAnsi="宋体" w:cs="宋体" w:hint="eastAsia"/>
                <w:color w:val="000000"/>
                <w:kern w:val="0"/>
                <w:sz w:val="24"/>
                <w:szCs w:val="24"/>
              </w:rPr>
              <w:t>处理。教师认为当地人民政府有关行政部门侵犯其根据本法规定享有的权利的，可以向同级人民政府或者上一级人民政府有关部门提出申诉，同级人民政府或者上一级人民政府有关部门应当</w:t>
            </w:r>
            <w:proofErr w:type="gramStart"/>
            <w:r w:rsidRPr="00D201E9">
              <w:rPr>
                <w:rFonts w:ascii="宋体" w:eastAsia="宋体" w:hAnsi="宋体" w:cs="宋体" w:hint="eastAsia"/>
                <w:color w:val="000000"/>
                <w:kern w:val="0"/>
                <w:sz w:val="24"/>
                <w:szCs w:val="24"/>
              </w:rPr>
              <w:t>作出</w:t>
            </w:r>
            <w:proofErr w:type="gramEnd"/>
            <w:r w:rsidRPr="00D201E9">
              <w:rPr>
                <w:rFonts w:ascii="宋体" w:eastAsia="宋体" w:hAnsi="宋体" w:cs="宋体" w:hint="eastAsia"/>
                <w:color w:val="000000"/>
                <w:kern w:val="0"/>
                <w:sz w:val="24"/>
                <w:szCs w:val="24"/>
              </w:rPr>
              <w:t>处理。</w:t>
            </w:r>
          </w:p>
          <w:p w:rsidR="00D201E9" w:rsidRPr="00D201E9" w:rsidRDefault="00D201E9" w:rsidP="00D201E9">
            <w:pPr>
              <w:widowControl/>
              <w:spacing w:before="100" w:beforeAutospacing="1" w:after="375" w:line="480" w:lineRule="atLeast"/>
              <w:jc w:val="center"/>
              <w:rPr>
                <w:rFonts w:ascii="宋体" w:eastAsia="宋体" w:hAnsi="宋体" w:cs="宋体" w:hint="eastAsia"/>
                <w:color w:val="000000"/>
                <w:kern w:val="0"/>
                <w:sz w:val="24"/>
                <w:szCs w:val="24"/>
              </w:rPr>
            </w:pPr>
            <w:r w:rsidRPr="00D201E9">
              <w:rPr>
                <w:rFonts w:ascii="宋体" w:eastAsia="宋体" w:hAnsi="宋体" w:cs="宋体" w:hint="eastAsia"/>
                <w:b/>
                <w:bCs/>
                <w:color w:val="000000"/>
                <w:kern w:val="0"/>
                <w:sz w:val="24"/>
                <w:szCs w:val="24"/>
              </w:rPr>
              <w:t xml:space="preserve">第九章　附  则 </w:t>
            </w:r>
            <w:r w:rsidRPr="00D201E9">
              <w:rPr>
                <w:rFonts w:ascii="宋体" w:eastAsia="宋体" w:hAnsi="宋体" w:cs="宋体" w:hint="eastAsia"/>
                <w:color w:val="000000"/>
                <w:kern w:val="0"/>
                <w:sz w:val="24"/>
                <w:szCs w:val="24"/>
              </w:rPr>
              <w:t xml:space="preserve">　　</w:t>
            </w:r>
          </w:p>
          <w:p w:rsidR="00D201E9" w:rsidRPr="00D201E9" w:rsidRDefault="00D201E9" w:rsidP="00D201E9">
            <w:pPr>
              <w:widowControl/>
              <w:spacing w:before="100" w:beforeAutospacing="1" w:after="375" w:line="480" w:lineRule="atLeast"/>
              <w:jc w:val="left"/>
              <w:rPr>
                <w:rFonts w:ascii="宋体" w:eastAsia="宋体" w:hAnsi="宋体" w:cs="宋体"/>
                <w:color w:val="000000"/>
                <w:kern w:val="0"/>
                <w:sz w:val="24"/>
                <w:szCs w:val="24"/>
              </w:rPr>
            </w:pPr>
            <w:r w:rsidRPr="00D201E9">
              <w:rPr>
                <w:rFonts w:ascii="宋体" w:eastAsia="宋体" w:hAnsi="宋体" w:cs="宋体" w:hint="eastAsia"/>
                <w:color w:val="000000"/>
                <w:kern w:val="0"/>
                <w:sz w:val="24"/>
                <w:szCs w:val="24"/>
              </w:rPr>
              <w:t xml:space="preserve">  第四十条  本法下列用语的含义是：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lastRenderedPageBreak/>
              <w:br/>
              <w:t xml:space="preserve">　　（一） 各级各类学校，是指实施学前教育、普通初等教育、普通中等教育、职业教育、普通高等教育以及特殊教育、成人教育的学校。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（二） 其他教育机构，是指少年宫以及地方教研室、电化教育机构等。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（三） 中小学教师，是指幼儿园、特殊教育机构、普通中小学、成人初等中等教育机构、职业中学以及其他教育机构的教师。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第四十一条 学校和其他教育机构中的教育教学辅助人员，其他类型的学校的教师和教育教学辅助人员，可以根据实际情况参照 本法的有关规定执行。军队所属院 校的教师和教育教学辅助人员，由中央军事委员会依照本法制定有关规定。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第四十二条 外籍教师的聘任办法由国务院教育行政部门规定。 </w:t>
            </w:r>
            <w:r w:rsidRPr="00D201E9">
              <w:rPr>
                <w:rFonts w:ascii="宋体" w:eastAsia="宋体" w:hAnsi="宋体" w:cs="宋体" w:hint="eastAsia"/>
                <w:color w:val="000000"/>
                <w:kern w:val="0"/>
                <w:sz w:val="24"/>
                <w:szCs w:val="24"/>
              </w:rPr>
              <w:br/>
            </w:r>
            <w:r w:rsidRPr="00D201E9">
              <w:rPr>
                <w:rFonts w:ascii="宋体" w:eastAsia="宋体" w:hAnsi="宋体" w:cs="宋体" w:hint="eastAsia"/>
                <w:color w:val="000000"/>
                <w:kern w:val="0"/>
                <w:sz w:val="24"/>
                <w:szCs w:val="24"/>
              </w:rPr>
              <w:br/>
              <w:t xml:space="preserve">　　第四十三条 本法自一九九四年一月一日起施行。 </w:t>
            </w:r>
          </w:p>
        </w:tc>
      </w:tr>
    </w:tbl>
    <w:p w:rsidR="004A4B10" w:rsidRPr="00D201E9" w:rsidRDefault="004A4B10"/>
    <w:sectPr w:rsidR="004A4B10" w:rsidRPr="00D201E9" w:rsidSect="004A4B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8CE" w:rsidRDefault="008F38CE" w:rsidP="00D201E9">
      <w:r>
        <w:separator/>
      </w:r>
    </w:p>
  </w:endnote>
  <w:endnote w:type="continuationSeparator" w:id="0">
    <w:p w:rsidR="008F38CE" w:rsidRDefault="008F38CE" w:rsidP="00D20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8CE" w:rsidRDefault="008F38CE" w:rsidP="00D201E9">
      <w:r>
        <w:separator/>
      </w:r>
    </w:p>
  </w:footnote>
  <w:footnote w:type="continuationSeparator" w:id="0">
    <w:p w:rsidR="008F38CE" w:rsidRDefault="008F38CE" w:rsidP="00D20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1E9"/>
    <w:rsid w:val="004A4B10"/>
    <w:rsid w:val="008F38CE"/>
    <w:rsid w:val="00D20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1E9"/>
    <w:rPr>
      <w:sz w:val="18"/>
      <w:szCs w:val="18"/>
    </w:rPr>
  </w:style>
  <w:style w:type="paragraph" w:styleId="a4">
    <w:name w:val="footer"/>
    <w:basedOn w:val="a"/>
    <w:link w:val="Char0"/>
    <w:uiPriority w:val="99"/>
    <w:semiHidden/>
    <w:unhideWhenUsed/>
    <w:rsid w:val="00D201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1E9"/>
    <w:rPr>
      <w:sz w:val="18"/>
      <w:szCs w:val="18"/>
    </w:rPr>
  </w:style>
  <w:style w:type="character" w:styleId="a5">
    <w:name w:val="Strong"/>
    <w:basedOn w:val="a0"/>
    <w:uiPriority w:val="22"/>
    <w:qFormat/>
    <w:rsid w:val="00D201E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2019-01-29T07:44:00Z</dcterms:created>
  <dcterms:modified xsi:type="dcterms:W3CDTF">2019-01-29T07:44:00Z</dcterms:modified>
</cp:coreProperties>
</file>